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07B9B">
      <w:pPr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57691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事业单位正高级工程师专业技术职务任职资格</w:t>
      </w:r>
      <w:r>
        <w:rPr>
          <w:rFonts w:hint="eastAsia" w:ascii="方正小标宋简体" w:eastAsia="方正小标宋简体"/>
          <w:sz w:val="44"/>
          <w:szCs w:val="44"/>
        </w:rPr>
        <w:t>评审</w:t>
      </w:r>
      <w:r>
        <w:rPr>
          <w:rFonts w:hint="eastAsia" w:ascii="方正小标宋简体" w:hAnsi="华文中宋" w:eastAsia="方正小标宋简体"/>
          <w:sz w:val="44"/>
          <w:szCs w:val="44"/>
        </w:rPr>
        <w:t>申报表</w:t>
      </w:r>
    </w:p>
    <w:p w14:paraId="4A58ABAA">
      <w:pPr>
        <w:rPr>
          <w:rFonts w:hint="eastAsia" w:ascii="华文中宋" w:hAnsi="华文中宋" w:eastAsia="华文中宋"/>
          <w:b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1456"/>
        <w:gridCol w:w="2160"/>
        <w:gridCol w:w="911"/>
        <w:gridCol w:w="2192"/>
      </w:tblGrid>
      <w:tr w14:paraId="5992D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33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E27152"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申报者姓名</w:t>
            </w:r>
          </w:p>
        </w:tc>
        <w:tc>
          <w:tcPr>
            <w:tcW w:w="145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34C13D"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  <w:tc>
          <w:tcPr>
            <w:tcW w:w="216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4CF97D"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所在单位全称</w:t>
            </w:r>
          </w:p>
        </w:tc>
        <w:tc>
          <w:tcPr>
            <w:tcW w:w="3103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3E782F0"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</w:p>
        </w:tc>
      </w:tr>
      <w:tr w14:paraId="7CA7B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6E57E2"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所在单位上级主管部门全称</w:t>
            </w:r>
          </w:p>
        </w:tc>
        <w:tc>
          <w:tcPr>
            <w:tcW w:w="67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1E780C37"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 w14:paraId="020A1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338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D3141A"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所在单位</w:t>
            </w:r>
          </w:p>
          <w:p w14:paraId="347AFADA"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正高级岗位设置、聘用情况</w:t>
            </w:r>
          </w:p>
        </w:tc>
        <w:tc>
          <w:tcPr>
            <w:tcW w:w="45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18E185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正高级岗位核准总数</w:t>
            </w:r>
          </w:p>
        </w:tc>
        <w:tc>
          <w:tcPr>
            <w:tcW w:w="2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1B64D79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</w:p>
        </w:tc>
      </w:tr>
      <w:tr w14:paraId="5745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33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5CF022"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5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763FB9"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正高级岗位现聘用总数</w:t>
            </w:r>
          </w:p>
        </w:tc>
        <w:tc>
          <w:tcPr>
            <w:tcW w:w="2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4B88AB1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</w:p>
        </w:tc>
      </w:tr>
      <w:tr w14:paraId="49ACF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33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0D88A4"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452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BDD3A0"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正高级岗位空缺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总数</w:t>
            </w:r>
          </w:p>
        </w:tc>
        <w:tc>
          <w:tcPr>
            <w:tcW w:w="21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421C1F44">
            <w:pPr>
              <w:spacing w:line="360" w:lineRule="exact"/>
              <w:jc w:val="center"/>
              <w:rPr>
                <w:rFonts w:hint="eastAsia" w:ascii="Times New Roman" w:hAnsi="Times New Roman" w:eastAsia="仿宋_GB2312"/>
                <w:sz w:val="32"/>
                <w:szCs w:val="32"/>
                <w:lang w:val="en-US" w:eastAsia="zh-CN"/>
              </w:rPr>
            </w:pPr>
          </w:p>
        </w:tc>
      </w:tr>
      <w:tr w14:paraId="209EF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  <w:jc w:val="center"/>
        </w:trPr>
        <w:tc>
          <w:tcPr>
            <w:tcW w:w="23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87684F"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所在单位意见</w:t>
            </w:r>
          </w:p>
        </w:tc>
        <w:tc>
          <w:tcPr>
            <w:tcW w:w="67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A49272C">
            <w:pPr>
              <w:spacing w:line="360" w:lineRule="exact"/>
              <w:ind w:firstLine="600" w:firstLineChars="2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我单位有正高级空缺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岗</w:t>
            </w:r>
            <w:r>
              <w:rPr>
                <w:rFonts w:hint="eastAsia" w:ascii="仿宋_GB2312" w:eastAsia="仿宋_GB2312"/>
                <w:sz w:val="30"/>
                <w:szCs w:val="30"/>
              </w:rPr>
              <w:t>位，同意该同志申报正高级工程师。如该同志评审通过，定将聘任该同志为正高级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岗</w:t>
            </w:r>
            <w:r>
              <w:rPr>
                <w:rFonts w:hint="eastAsia" w:ascii="仿宋_GB2312" w:eastAsia="仿宋_GB2312"/>
                <w:sz w:val="30"/>
                <w:szCs w:val="30"/>
              </w:rPr>
              <w:t>位专业技术人员。</w:t>
            </w:r>
          </w:p>
          <w:p w14:paraId="34D4AC6E">
            <w:pPr>
              <w:spacing w:line="360" w:lineRule="exact"/>
              <w:ind w:firstLine="480" w:firstLineChars="150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6068A1BE">
            <w:pPr>
              <w:spacing w:line="360" w:lineRule="exact"/>
              <w:ind w:firstLine="480" w:firstLineChars="1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负责人：</w:t>
            </w:r>
          </w:p>
          <w:p w14:paraId="1F159589">
            <w:pPr>
              <w:spacing w:line="360" w:lineRule="exact"/>
              <w:ind w:firstLine="480" w:firstLineChars="150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1F099C0C">
            <w:pPr>
              <w:spacing w:line="3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公  章</w:t>
            </w:r>
          </w:p>
          <w:p w14:paraId="1848EB80">
            <w:pPr>
              <w:spacing w:line="3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年   月  日</w:t>
            </w:r>
          </w:p>
        </w:tc>
      </w:tr>
      <w:tr w14:paraId="7F30A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233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135854"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上级主管</w:t>
            </w:r>
          </w:p>
          <w:p w14:paraId="05EB74D1"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部门意见</w:t>
            </w:r>
          </w:p>
        </w:tc>
        <w:tc>
          <w:tcPr>
            <w:tcW w:w="67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1F9D5CD3">
            <w:pPr>
              <w:spacing w:line="3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13EE5569">
            <w:pPr>
              <w:spacing w:line="360" w:lineRule="exact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576DFC22">
            <w:pPr>
              <w:spacing w:line="360" w:lineRule="exact"/>
              <w:ind w:firstLine="480" w:firstLineChars="15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负责人：   </w:t>
            </w:r>
          </w:p>
          <w:p w14:paraId="50C47CFB">
            <w:pPr>
              <w:spacing w:line="360" w:lineRule="exact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      公  章</w:t>
            </w:r>
          </w:p>
          <w:p w14:paraId="5BE8C797"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                    年   月  日</w:t>
            </w:r>
          </w:p>
        </w:tc>
      </w:tr>
      <w:tr w14:paraId="190C2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233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noWrap w:val="0"/>
            <w:vAlign w:val="center"/>
          </w:tcPr>
          <w:p w14:paraId="2BDE1836"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备注</w:t>
            </w:r>
          </w:p>
        </w:tc>
        <w:tc>
          <w:tcPr>
            <w:tcW w:w="671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66A2802C">
            <w:pPr>
              <w:spacing w:line="360" w:lineRule="exact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 w14:paraId="08615955">
      <w:r>
        <w:rPr>
          <w:rFonts w:hint="eastAsia" w:ascii="方正黑体简体" w:eastAsia="方正黑体简体"/>
          <w:b w:val="0"/>
          <w:bCs w:val="0"/>
          <w:sz w:val="28"/>
          <w:szCs w:val="28"/>
        </w:rPr>
        <w:t>注：</w:t>
      </w:r>
      <w:r>
        <w:rPr>
          <w:rFonts w:hint="eastAsia" w:eastAsia="仿宋_GB2312"/>
          <w:b w:val="0"/>
          <w:bCs w:val="0"/>
          <w:sz w:val="28"/>
          <w:szCs w:val="28"/>
        </w:rPr>
        <w:t>事业单位有正高级岗位空缺才能申请正高级工程师资格评审。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_GB2312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D1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2025-10-29T08:17:13Z</dcterms:created>
  <dc:creator>11</dc:creator>
  <cp:lastModifiedBy>......</cp:lastModifiedBy>
  <dcterms:modified xsi:type="dcterms:W3CDTF">2025-10-29T08:17:45Z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eyJoZGlkIjoiOGJhZTNkZjI1N2QzMWNmMDgyNzViYjY1OWQwMDE4ZjEiLCJ1c2VySWQiOiIzODkwNzUxODkifQ==</vt:lpwstr>
  </property>
  <property fmtid="{D5CDD505-2E9C-101B-9397-08002B2CF9AE}" pid="4" name="ICV">
    <vt:lpwstr>DCFDDB9BE99E4E2583ADF9055373C1DE_12</vt:lpwstr>
  </property>
</Properties>
</file>